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1B179F" w:rsidRPr="00F76E6B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01761F">
        <w:rPr>
          <w:b/>
          <w:bCs/>
          <w:sz w:val="24"/>
          <w:szCs w:val="24"/>
          <w:lang w:val="bg-BG" w:eastAsia="en-US"/>
        </w:rPr>
        <w:t xml:space="preserve"> </w:t>
      </w:r>
      <w:r w:rsidR="005121BD" w:rsidRPr="0001761F">
        <w:rPr>
          <w:b/>
          <w:bCs/>
          <w:sz w:val="24"/>
          <w:szCs w:val="24"/>
          <w:lang w:val="bg-BG" w:eastAsia="en-US"/>
        </w:rPr>
        <w:t>1</w:t>
      </w:r>
      <w:r w:rsidR="005B324B">
        <w:rPr>
          <w:b/>
          <w:bCs/>
          <w:sz w:val="24"/>
          <w:szCs w:val="24"/>
          <w:lang w:val="bg-BG" w:eastAsia="en-US"/>
        </w:rPr>
        <w:t>6</w:t>
      </w:r>
    </w:p>
    <w:p w:rsidR="00355451" w:rsidRPr="0001761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Default="0001761F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процедура № BG06RDNP001-16.00</w:t>
      </w:r>
      <w:r w:rsidR="00DB7A6B">
        <w:rPr>
          <w:b/>
          <w:bCs/>
          <w:sz w:val="24"/>
          <w:szCs w:val="24"/>
          <w:lang w:val="bg-BG" w:eastAsia="en-US"/>
        </w:rPr>
        <w:t>3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B96194" w:rsidRPr="00ED1766" w:rsidRDefault="00355451" w:rsidP="00ED1766">
      <w:pPr>
        <w:spacing w:after="120"/>
        <w:jc w:val="center"/>
        <w:outlineLvl w:val="1"/>
        <w:rPr>
          <w:b/>
          <w:bCs/>
          <w:sz w:val="28"/>
          <w:szCs w:val="28"/>
          <w:lang w:val="en-US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</w:t>
      </w:r>
      <w:r w:rsidR="00ED1766" w:rsidRPr="00ED1766">
        <w:rPr>
          <w:b/>
          <w:bCs/>
          <w:sz w:val="28"/>
          <w:szCs w:val="28"/>
          <w:lang w:val="bg-BG" w:eastAsia="en-US"/>
        </w:rPr>
        <w:t>№ BG06RDNP001-16.00</w:t>
      </w:r>
      <w:r w:rsidR="00DB7A6B">
        <w:rPr>
          <w:b/>
          <w:bCs/>
          <w:sz w:val="28"/>
          <w:szCs w:val="28"/>
          <w:lang w:val="bg-BG" w:eastAsia="en-US"/>
        </w:rPr>
        <w:t>3</w:t>
      </w:r>
      <w:r w:rsidR="00ED1766" w:rsidRPr="00ED1766">
        <w:rPr>
          <w:b/>
          <w:bCs/>
          <w:sz w:val="28"/>
          <w:szCs w:val="28"/>
          <w:lang w:val="bg-BG" w:eastAsia="en-US"/>
        </w:rPr>
        <w:t xml:space="preserve"> по подмярка 16.1. „Подкрепа за сформиране и функциониране на оперативни групи в рамките на ЕПИ“ по мярка 16 „Сътрудничество“</w:t>
      </w:r>
      <w:r w:rsidR="00DB7A6B">
        <w:rPr>
          <w:b/>
          <w:bCs/>
          <w:sz w:val="28"/>
          <w:szCs w:val="28"/>
          <w:lang w:val="bg-BG" w:eastAsia="en-US"/>
        </w:rPr>
        <w:t xml:space="preserve">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ED1766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Целта на документа е подпомагане на кандидатите при подаване на проектни предложения по</w:t>
      </w:r>
      <w:r w:rsidR="00744EDD">
        <w:rPr>
          <w:bCs/>
          <w:sz w:val="24"/>
          <w:szCs w:val="24"/>
          <w:lang w:val="bg-BG" w:eastAsia="en-US"/>
        </w:rPr>
        <w:t xml:space="preserve"> </w:t>
      </w:r>
      <w:r w:rsidRPr="00CF3B1B">
        <w:rPr>
          <w:b/>
          <w:bCs/>
          <w:sz w:val="24"/>
          <w:szCs w:val="24"/>
          <w:lang w:val="bg-BG" w:eastAsia="en-US"/>
        </w:rPr>
        <w:t>„</w:t>
      </w:r>
      <w:r w:rsidR="00ED1766" w:rsidRPr="00CF3B1B">
        <w:rPr>
          <w:b/>
          <w:bCs/>
          <w:sz w:val="24"/>
          <w:szCs w:val="24"/>
          <w:lang w:val="bg-BG" w:eastAsia="en-US"/>
        </w:rPr>
        <w:t>Процедура чрез подбор № BG06RDNP001-16.00</w:t>
      </w:r>
      <w:r w:rsidR="00DB7A6B">
        <w:rPr>
          <w:b/>
          <w:bCs/>
          <w:sz w:val="24"/>
          <w:szCs w:val="24"/>
          <w:lang w:val="bg-BG" w:eastAsia="en-US"/>
        </w:rPr>
        <w:t>3</w:t>
      </w:r>
      <w:r w:rsidR="00ED1766" w:rsidRPr="00CF3B1B">
        <w:rPr>
          <w:b/>
          <w:bCs/>
          <w:sz w:val="24"/>
          <w:szCs w:val="24"/>
          <w:lang w:val="bg-BG" w:eastAsia="en-US"/>
        </w:rPr>
        <w:t xml:space="preserve">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CF3B1B">
        <w:rPr>
          <w:b/>
          <w:bCs/>
          <w:sz w:val="24"/>
          <w:szCs w:val="24"/>
          <w:lang w:val="bg-BG" w:eastAsia="en-US"/>
        </w:rPr>
        <w:t>от Програма за развитие на селските райони 2014-2020”</w:t>
      </w:r>
      <w:r w:rsidR="00895EE9" w:rsidRPr="00ED1766">
        <w:rPr>
          <w:bCs/>
          <w:sz w:val="24"/>
          <w:szCs w:val="24"/>
          <w:lang w:val="bg-BG" w:eastAsia="en-US"/>
        </w:rPr>
        <w:t xml:space="preserve">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E0575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52B638B" wp14:editId="26410680">
            <wp:extent cx="5745707" cy="4029203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3783" cy="402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ED1766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ED1766"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>
        <w:rPr>
          <w:rFonts w:eastAsia="Calibri"/>
          <w:sz w:val="24"/>
          <w:szCs w:val="24"/>
          <w:lang w:val="en-US" w:eastAsia="en-US"/>
        </w:rPr>
        <w:t>36.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>
        <w:rPr>
          <w:rFonts w:eastAsia="Calibri"/>
          <w:sz w:val="24"/>
          <w:szCs w:val="24"/>
          <w:lang w:val="en-US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>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r w:rsidR="008E0F25">
        <w:rPr>
          <w:sz w:val="24"/>
          <w:szCs w:val="24"/>
          <w:lang w:val="bg-BG"/>
        </w:rPr>
        <w:lastRenderedPageBreak/>
        <w:t>дейностите</w:t>
      </w:r>
      <w:r w:rsidR="008E0F25" w:rsidRPr="00965F71">
        <w:rPr>
          <w:sz w:val="24"/>
          <w:szCs w:val="24"/>
          <w:lang w:val="bg-BG"/>
        </w:rPr>
        <w:t xml:space="preserve"> </w:t>
      </w:r>
      <w:r w:rsidR="009940E2" w:rsidRPr="00965F71">
        <w:rPr>
          <w:sz w:val="24"/>
          <w:szCs w:val="24"/>
          <w:lang w:val="bg-BG"/>
        </w:rPr>
        <w:t xml:space="preserve">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5BF22C8C" wp14:editId="31629E82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дейност</w:t>
      </w:r>
      <w:r w:rsidR="0001761F">
        <w:rPr>
          <w:rFonts w:eastAsia="Calibri"/>
          <w:sz w:val="24"/>
          <w:szCs w:val="24"/>
          <w:lang w:val="bg-BG" w:eastAsia="en-US"/>
        </w:rPr>
        <w:t>та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lastRenderedPageBreak/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  <w:r w:rsidR="00CF3B1B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>представляващия оперативната група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</w:t>
      </w:r>
      <w:r w:rsidR="008E0F25">
        <w:rPr>
          <w:rFonts w:eastAsia="Calibri"/>
          <w:sz w:val="24"/>
          <w:szCs w:val="24"/>
          <w:lang w:val="bg-BG" w:eastAsia="en-US"/>
        </w:rPr>
        <w:t>водещия партньор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 проекта, но може да бъде </w:t>
      </w:r>
      <w:r w:rsidR="008E0F25">
        <w:rPr>
          <w:rFonts w:eastAsia="Calibri"/>
          <w:sz w:val="24"/>
          <w:szCs w:val="24"/>
          <w:lang w:val="bg-BG" w:eastAsia="en-US"/>
        </w:rPr>
        <w:t>представеляващия оперативната грепа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8E0F25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</w:t>
      </w:r>
      <w:r w:rsidR="004E5523">
        <w:rPr>
          <w:rFonts w:eastAsia="Calibri"/>
          <w:sz w:val="24"/>
          <w:szCs w:val="24"/>
          <w:lang w:val="bg-BG" w:eastAsia="en-US"/>
        </w:rPr>
        <w:t xml:space="preserve">един </w:t>
      </w:r>
      <w:r w:rsidRPr="005121BD">
        <w:rPr>
          <w:rFonts w:eastAsia="Calibri"/>
          <w:sz w:val="24"/>
          <w:szCs w:val="24"/>
          <w:lang w:val="bg-BG" w:eastAsia="en-US"/>
        </w:rPr>
        <w:t>от членовете на оперативната група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63574432" wp14:editId="25E026D4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условията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 w:rsidR="004E5523">
        <w:rPr>
          <w:sz w:val="24"/>
          <w:szCs w:val="24"/>
          <w:lang w:val="bg-BG"/>
        </w:rPr>
        <w:t xml:space="preserve">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8F1424">
        <w:rPr>
          <w:rFonts w:eastAsia="Calibri"/>
          <w:sz w:val="24"/>
          <w:szCs w:val="24"/>
          <w:lang w:val="bg-BG" w:eastAsia="en-US"/>
        </w:rPr>
        <w:t xml:space="preserve">между </w:t>
      </w:r>
      <w:r w:rsidR="00090938">
        <w:rPr>
          <w:rFonts w:eastAsia="Calibri"/>
          <w:sz w:val="24"/>
          <w:szCs w:val="24"/>
          <w:lang w:val="bg-BG" w:eastAsia="en-US"/>
        </w:rPr>
        <w:t>6</w:t>
      </w:r>
      <w:r w:rsidR="00C96850" w:rsidRPr="00965F71">
        <w:rPr>
          <w:rFonts w:eastAsia="Calibri"/>
          <w:sz w:val="24"/>
          <w:szCs w:val="24"/>
          <w:lang w:val="bg-BG" w:eastAsia="en-US"/>
        </w:rPr>
        <w:t>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и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100</w:t>
      </w:r>
      <w:r w:rsidRPr="00965F71">
        <w:rPr>
          <w:rFonts w:eastAsia="Calibri"/>
          <w:sz w:val="24"/>
          <w:szCs w:val="24"/>
          <w:lang w:val="bg-BG" w:eastAsia="en-US"/>
        </w:rPr>
        <w:t xml:space="preserve">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</w:t>
      </w:r>
      <w:r w:rsidR="00AC6933">
        <w:rPr>
          <w:rFonts w:eastAsia="Calibri"/>
          <w:sz w:val="24"/>
          <w:szCs w:val="24"/>
          <w:lang w:val="bg-BG" w:eastAsia="en-US"/>
        </w:rPr>
        <w:t>2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7B633E8" wp14:editId="6022020D">
            <wp:extent cx="5972810" cy="3223895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4E5523">
      <w:pPr>
        <w:spacing w:after="120" w:line="276" w:lineRule="auto"/>
        <w:jc w:val="center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2F05AA64" wp14:editId="076693C0">
            <wp:extent cx="5152030" cy="3200037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36" cy="3204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 xml:space="preserve">посочва се наименованието на </w:t>
      </w:r>
      <w:r w:rsidR="006A2A33">
        <w:rPr>
          <w:rFonts w:eastAsia="Calibri"/>
          <w:sz w:val="24"/>
          <w:szCs w:val="24"/>
          <w:lang w:val="bg-BG" w:eastAsia="en-US"/>
        </w:rPr>
        <w:t>оперативната група</w:t>
      </w:r>
      <w:r w:rsidR="00C17CEF">
        <w:rPr>
          <w:rFonts w:eastAsia="Calibri"/>
          <w:sz w:val="24"/>
          <w:szCs w:val="24"/>
          <w:lang w:val="bg-BG" w:eastAsia="en-US"/>
        </w:rPr>
        <w:t xml:space="preserve"> или член на оперативната група, отговорен за изпълнение на дейността съгласно плана за действие.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Крайният срок за изп</w:t>
      </w:r>
      <w:r w:rsidR="00DB7A6B">
        <w:rPr>
          <w:rFonts w:eastAsia="Calibri"/>
          <w:b/>
          <w:sz w:val="24"/>
          <w:szCs w:val="24"/>
          <w:lang w:val="bg-BG" w:eastAsia="en-US"/>
        </w:rPr>
        <w:t>ълнение е не по-късно от 1 окто</w:t>
      </w:r>
      <w:r w:rsidRPr="005121BD">
        <w:rPr>
          <w:rFonts w:eastAsia="Calibri"/>
          <w:b/>
          <w:sz w:val="24"/>
          <w:szCs w:val="24"/>
          <w:lang w:val="bg-BG" w:eastAsia="en-US"/>
        </w:rPr>
        <w:t>мври 2023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5121BD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5121BD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9934DF">
        <w:rPr>
          <w:bCs/>
          <w:sz w:val="24"/>
          <w:szCs w:val="24"/>
          <w:lang w:val="bg-BG" w:eastAsia="en-US"/>
        </w:rPr>
        <w:t xml:space="preserve"> относно екипа, определен от всеки един от членовете на оперативната група за участие в проекта</w:t>
      </w:r>
      <w:r w:rsidR="004E5523">
        <w:rPr>
          <w:bCs/>
          <w:sz w:val="24"/>
          <w:szCs w:val="24"/>
          <w:lang w:val="bg-BG" w:eastAsia="en-US"/>
        </w:rPr>
        <w:t>, както и лицата които ще изпълняват дейности, свързани с функциониране на ОГ</w:t>
      </w:r>
      <w:r w:rsidR="00257FAB" w:rsidRPr="00965F71">
        <w:rPr>
          <w:bCs/>
          <w:sz w:val="24"/>
          <w:szCs w:val="24"/>
          <w:lang w:val="bg-BG" w:eastAsia="en-US"/>
        </w:rPr>
        <w:t>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7330B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75A4F26" wp14:editId="5E9B4E0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1910" t="40005" r="43815" b="45720"/>
                <wp:wrapNone/>
                <wp:docPr id="5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43092 w 43200"/>
                            <a:gd name="T1" fmla="*/ 23759 h 43200"/>
                            <a:gd name="T2" fmla="*/ 43200 w 43200"/>
                            <a:gd name="T3" fmla="*/ 21600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3CDAF"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674584,188587;676275,171450;338138,171450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070C571B" wp14:editId="7F765902">
            <wp:extent cx="6237027" cy="3060223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584" cy="306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 xml:space="preserve">на екипа е достатъчен за въвеждане – напр. </w:t>
      </w:r>
      <w:r w:rsidR="006B2871" w:rsidRPr="006B2871">
        <w:rPr>
          <w:bCs/>
          <w:sz w:val="24"/>
          <w:szCs w:val="24"/>
          <w:lang w:val="bg-BG" w:eastAsia="en-US"/>
        </w:rPr>
        <w:t>водещ</w:t>
      </w:r>
      <w:r w:rsidR="006B2871">
        <w:rPr>
          <w:bCs/>
          <w:sz w:val="24"/>
          <w:szCs w:val="24"/>
          <w:lang w:val="bg-BG" w:eastAsia="en-US"/>
        </w:rPr>
        <w:t>ия</w:t>
      </w:r>
      <w:r w:rsidR="006B2871" w:rsidRPr="006B2871">
        <w:rPr>
          <w:bCs/>
          <w:sz w:val="24"/>
          <w:szCs w:val="24"/>
          <w:lang w:val="bg-BG" w:eastAsia="en-US"/>
        </w:rPr>
        <w:t xml:space="preserve"> член на оперативната група</w:t>
      </w:r>
      <w:r w:rsidR="00153B18" w:rsidRPr="00965F71">
        <w:rPr>
          <w:bCs/>
          <w:sz w:val="24"/>
          <w:szCs w:val="24"/>
          <w:lang w:val="bg-BG" w:eastAsia="en-US"/>
        </w:rPr>
        <w:t>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Pr="00776D24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6E5E039A" wp14:editId="27BD10A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1B339056" wp14:editId="2434EE4A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lastRenderedPageBreak/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92092C" w:rsidRPr="00040EF9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 xml:space="preserve">11.2. </w:t>
      </w:r>
      <w:r w:rsidR="0092092C" w:rsidRPr="00040EF9">
        <w:rPr>
          <w:rFonts w:eastAsia="Calibri"/>
          <w:b/>
          <w:sz w:val="24"/>
          <w:szCs w:val="24"/>
          <w:lang w:val="bg-BG" w:eastAsia="en-US"/>
        </w:rPr>
        <w:t>Проектни предложения, насочени към превенция и подобряване на здравословно състояние на животните в земеделските стопанства</w:t>
      </w:r>
      <w:r w:rsidR="0092092C" w:rsidRPr="00040EF9">
        <w:rPr>
          <w:rFonts w:eastAsia="Calibri"/>
          <w:sz w:val="24"/>
          <w:szCs w:val="24"/>
          <w:lang w:val="bg-BG" w:eastAsia="en-US"/>
        </w:rPr>
        <w:t xml:space="preserve"> във връзка с необходимостта от преодоляване на последиците от усложнена епизоотична обстановка в животновъдните стопанства в страната, за които е предвиден гарантиран бюджет.</w:t>
      </w:r>
    </w:p>
    <w:p w:rsidR="0092092C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 xml:space="preserve">В случай че проектното предложение е насочено към дейности, попадащи в обхвата на гарантирания бюджет по т. 2 от Раздел </w:t>
      </w:r>
      <w:r w:rsidR="00040EF9" w:rsidRPr="00040EF9">
        <w:rPr>
          <w:rFonts w:eastAsia="Calibri"/>
          <w:sz w:val="24"/>
          <w:szCs w:val="24"/>
          <w:lang w:val="bg-BG" w:eastAsia="en-US"/>
        </w:rPr>
        <w:t>8 „Общ размер на безвъзмездната финансова помощ по процедурата“, кандидат</w:t>
      </w:r>
      <w:r w:rsidR="00040EF9">
        <w:rPr>
          <w:rFonts w:eastAsia="Calibri"/>
          <w:sz w:val="24"/>
          <w:szCs w:val="24"/>
          <w:lang w:val="bg-BG" w:eastAsia="en-US"/>
        </w:rPr>
        <w:t>ът</w:t>
      </w:r>
      <w:r w:rsidR="00040EF9" w:rsidRPr="00040EF9">
        <w:rPr>
          <w:rFonts w:eastAsia="Calibri"/>
          <w:sz w:val="24"/>
          <w:szCs w:val="24"/>
          <w:lang w:val="bg-BG" w:eastAsia="en-US"/>
        </w:rPr>
        <w:t xml:space="preserve"> отбелязва това обстоятелство в съответния раздел, описвайки предвидените дейнос</w:t>
      </w:r>
      <w:r w:rsidR="00040EF9">
        <w:rPr>
          <w:rFonts w:eastAsia="Calibri"/>
          <w:sz w:val="24"/>
          <w:szCs w:val="24"/>
          <w:lang w:val="bg-BG" w:eastAsia="en-US"/>
        </w:rPr>
        <w:t>ти и приносът им в съответното направление.</w:t>
      </w:r>
    </w:p>
    <w:p w:rsidR="008567D3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b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>11.3 Селскостопански продукт/продукти, обхванати в проектното предложение</w:t>
      </w:r>
    </w:p>
    <w:p w:rsidR="00040EF9" w:rsidRPr="00040EF9" w:rsidRDefault="00040EF9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>Кандидат</w:t>
      </w:r>
      <w:r>
        <w:rPr>
          <w:rFonts w:eastAsia="Calibri"/>
          <w:sz w:val="24"/>
          <w:szCs w:val="24"/>
          <w:lang w:val="bg-BG" w:eastAsia="en-US"/>
        </w:rPr>
        <w:t>ът</w:t>
      </w:r>
      <w:r w:rsidRPr="00040EF9">
        <w:rPr>
          <w:rFonts w:eastAsia="Calibri"/>
          <w:sz w:val="24"/>
          <w:szCs w:val="24"/>
          <w:lang w:val="bg-BG" w:eastAsia="en-US"/>
        </w:rPr>
        <w:t xml:space="preserve"> задължително посочват продуктите, попадащи в обхвата на Приложение № 1 от Условията за кандидатстване, включени в проектното предложение.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</w:t>
      </w:r>
      <w:r w:rsidR="00BB1BC3" w:rsidRPr="00040EF9">
        <w:rPr>
          <w:bCs/>
          <w:sz w:val="24"/>
          <w:szCs w:val="24"/>
          <w:lang w:val="bg-BG" w:eastAsia="en-US"/>
        </w:rPr>
        <w:t xml:space="preserve">надвишава 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 xml:space="preserve">100 </w:t>
      </w:r>
      <w:r w:rsidR="00984995" w:rsidRPr="00040EF9">
        <w:rPr>
          <w:bCs/>
          <w:color w:val="000000" w:themeColor="text1"/>
          <w:sz w:val="24"/>
          <w:szCs w:val="24"/>
          <w:lang w:val="bg-BG" w:eastAsia="en-US"/>
        </w:rPr>
        <w:t>MB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5DADB0B0" wp14:editId="6B604007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776D24">
      <w:pPr>
        <w:spacing w:after="120" w:line="276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FA02BC" w:rsidRDefault="00B40FBF" w:rsidP="00FA02BC">
      <w:pPr>
        <w:spacing w:after="120" w:line="276" w:lineRule="auto"/>
        <w:jc w:val="both"/>
        <w:rPr>
          <w:rFonts w:eastAsia="Calibri"/>
          <w:b/>
          <w:sz w:val="24"/>
          <w:szCs w:val="24"/>
          <w:lang w:val="en-US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Даден е пример с </w:t>
      </w:r>
      <w:r w:rsidR="00FA02BC">
        <w:rPr>
          <w:rFonts w:eastAsia="Calibri"/>
          <w:b/>
          <w:sz w:val="24"/>
          <w:szCs w:val="24"/>
          <w:lang w:val="bg-BG" w:eastAsia="en-US"/>
        </w:rPr>
        <w:t>договор за сформиране и функциониране на оперативна група и план за действие във формат „</w:t>
      </w:r>
      <w:r w:rsidR="00FA02BC">
        <w:rPr>
          <w:rFonts w:eastAsia="Calibri"/>
          <w:b/>
          <w:sz w:val="24"/>
          <w:szCs w:val="24"/>
          <w:lang w:val="en-US" w:eastAsia="en-US"/>
        </w:rPr>
        <w:t>pdf”.</w:t>
      </w:r>
    </w:p>
    <w:p w:rsidR="00B40FBF" w:rsidRDefault="00776D24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95BA4BF" wp14:editId="2BCC28CD">
            <wp:extent cx="5670645" cy="259779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0310" cy="259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1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  <w:bookmarkStart w:id="0" w:name="_GoBack"/>
      <w:bookmarkEnd w:id="0"/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2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</w:t>
      </w:r>
      <w:r w:rsidR="00000602">
        <w:rPr>
          <w:rFonts w:eastAsia="Calibri"/>
          <w:sz w:val="24"/>
          <w:szCs w:val="24"/>
          <w:lang w:val="bg-BG" w:eastAsia="en-US"/>
        </w:rPr>
        <w:t>дрес support2020@government.bg.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3"/>
      <w:footerReference w:type="first" r:id="rId24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7E87" w:rsidRDefault="00847E87">
      <w:r>
        <w:separator/>
      </w:r>
    </w:p>
  </w:endnote>
  <w:endnote w:type="continuationSeparator" w:id="0">
    <w:p w:rsidR="00847E87" w:rsidRDefault="00847E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B7A6B">
      <w:rPr>
        <w:noProof/>
      </w:rPr>
      <w:t>15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B7A6B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7E87" w:rsidRDefault="00847E87">
      <w:r>
        <w:separator/>
      </w:r>
    </w:p>
  </w:footnote>
  <w:footnote w:type="continuationSeparator" w:id="0">
    <w:p w:rsidR="00847E87" w:rsidRDefault="00847E87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0EF9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6D4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523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427F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3768"/>
    <w:rsid w:val="006A2A33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0531C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47E87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092C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C4E"/>
    <w:rsid w:val="009C6663"/>
    <w:rsid w:val="009D0386"/>
    <w:rsid w:val="009E0575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528C"/>
    <w:rsid w:val="00C26D13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CF3B1B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B7A6B"/>
    <w:rsid w:val="00DC040D"/>
    <w:rsid w:val="00DC0D1C"/>
    <w:rsid w:val="00DC436B"/>
    <w:rsid w:val="00DD37A4"/>
    <w:rsid w:val="00DD791C"/>
    <w:rsid w:val="00DE4597"/>
    <w:rsid w:val="00DE66B3"/>
    <w:rsid w:val="00DF11E6"/>
    <w:rsid w:val="00E006E5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6B9E"/>
    <w:rsid w:val="00E731C1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07779B5"/>
  <w15:docId w15:val="{4B3452CF-298B-419E-A796-5E2B4DC54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hyperlink" Target="https://eumis2020.government.b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E6960A-7B5C-49F8-A5EB-31C7E7023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15</Pages>
  <Words>3619</Words>
  <Characters>20629</Characters>
  <Application>Microsoft Office Word</Application>
  <DocSecurity>0</DocSecurity>
  <Lines>171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24200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23</cp:revision>
  <cp:lastPrinted>2018-02-09T16:19:00Z</cp:lastPrinted>
  <dcterms:created xsi:type="dcterms:W3CDTF">2018-12-05T08:11:00Z</dcterms:created>
  <dcterms:modified xsi:type="dcterms:W3CDTF">2020-10-05T13:20:00Z</dcterms:modified>
</cp:coreProperties>
</file>